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F4D" w:rsidRPr="00972F4D" w:rsidRDefault="00972F4D" w:rsidP="00972F4D">
      <w:pPr>
        <w:spacing w:after="160" w:line="259" w:lineRule="auto"/>
        <w:jc w:val="center"/>
        <w:rPr>
          <w:rFonts w:eastAsiaTheme="minorHAnsi"/>
          <w:lang w:eastAsia="en-US"/>
        </w:rPr>
      </w:pPr>
      <w:r w:rsidRPr="00972F4D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Аннотация к р</w:t>
      </w: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абочей программе по ИЗО</w:t>
      </w:r>
      <w:r w:rsidRPr="00972F4D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для 8 - 9 классов</w:t>
      </w:r>
    </w:p>
    <w:p w:rsidR="00972F4D" w:rsidRPr="00C16595" w:rsidRDefault="00972F4D" w:rsidP="00972F4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Рабочая программа по курсу «И</w:t>
      </w:r>
      <w:r>
        <w:rPr>
          <w:rFonts w:ascii="Times New Roman" w:hAnsi="Times New Roman" w:cs="Times New Roman"/>
          <w:sz w:val="24"/>
          <w:szCs w:val="24"/>
        </w:rPr>
        <w:t xml:space="preserve">зобразительное искусство» для </w:t>
      </w:r>
      <w:r w:rsidRPr="00C1659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-9</w:t>
      </w:r>
      <w:r w:rsidRPr="00C16595">
        <w:rPr>
          <w:rFonts w:ascii="Times New Roman" w:hAnsi="Times New Roman" w:cs="Times New Roman"/>
          <w:sz w:val="24"/>
          <w:szCs w:val="24"/>
        </w:rPr>
        <w:t xml:space="preserve"> класса разработана на основе программы </w:t>
      </w:r>
      <w:proofErr w:type="gramStart"/>
      <w:r w:rsidRPr="00C16595">
        <w:rPr>
          <w:rFonts w:ascii="Times New Roman" w:hAnsi="Times New Roman" w:cs="Times New Roman"/>
          <w:sz w:val="24"/>
          <w:szCs w:val="24"/>
        </w:rPr>
        <w:t>« Изобразительное</w:t>
      </w:r>
      <w:proofErr w:type="gramEnd"/>
      <w:r w:rsidRPr="00C16595">
        <w:rPr>
          <w:rFonts w:ascii="Times New Roman" w:hAnsi="Times New Roman" w:cs="Times New Roman"/>
          <w:sz w:val="24"/>
          <w:szCs w:val="24"/>
        </w:rPr>
        <w:t xml:space="preserve"> искусство. Рабочие программы. Предметная линия учебников под ред. Б.М. </w:t>
      </w:r>
      <w:proofErr w:type="spellStart"/>
      <w:r w:rsidRPr="00C16595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C16595">
        <w:rPr>
          <w:rFonts w:ascii="Times New Roman" w:hAnsi="Times New Roman" w:cs="Times New Roman"/>
          <w:sz w:val="24"/>
          <w:szCs w:val="24"/>
        </w:rPr>
        <w:t>. 5-9 классы. – М.: Просвещение, 2014.».</w:t>
      </w:r>
      <w:r w:rsidR="00203045">
        <w:rPr>
          <w:rFonts w:ascii="Times New Roman" w:hAnsi="Times New Roman" w:cs="Times New Roman"/>
          <w:sz w:val="24"/>
          <w:szCs w:val="24"/>
        </w:rPr>
        <w:t xml:space="preserve"> Автор учебника Питерских А.С. Изобразительное искусство. Изобразительное искусство в театре, кино, </w:t>
      </w:r>
      <w:proofErr w:type="gramStart"/>
      <w:r w:rsidR="00203045">
        <w:rPr>
          <w:rFonts w:ascii="Times New Roman" w:hAnsi="Times New Roman" w:cs="Times New Roman"/>
          <w:sz w:val="24"/>
          <w:szCs w:val="24"/>
        </w:rPr>
        <w:t>на  телевидении</w:t>
      </w:r>
      <w:proofErr w:type="gramEnd"/>
      <w:r w:rsidR="00203045">
        <w:rPr>
          <w:rFonts w:ascii="Times New Roman" w:hAnsi="Times New Roman" w:cs="Times New Roman"/>
          <w:sz w:val="24"/>
          <w:szCs w:val="24"/>
        </w:rPr>
        <w:t>. 8 класс. Просвещение, 2017г.</w:t>
      </w:r>
      <w:bookmarkStart w:id="0" w:name="_GoBack"/>
      <w:bookmarkEnd w:id="0"/>
    </w:p>
    <w:p w:rsidR="00972F4D" w:rsidRPr="00C16595" w:rsidRDefault="00972F4D" w:rsidP="00972F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 xml:space="preserve">Общая цель основного общего образования с учетом специфики учебного предмета «Изобразительное искусство» </w:t>
      </w:r>
      <w:r w:rsidRPr="00C16595">
        <w:rPr>
          <w:rFonts w:ascii="Times New Roman" w:hAnsi="Times New Roman" w:cs="Times New Roman"/>
          <w:sz w:val="24"/>
          <w:szCs w:val="24"/>
        </w:rPr>
        <w:t>-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:rsidR="00972F4D" w:rsidRPr="00C16595" w:rsidRDefault="00972F4D" w:rsidP="00972F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6595">
        <w:rPr>
          <w:rFonts w:ascii="Times New Roman" w:hAnsi="Times New Roman" w:cs="Times New Roman"/>
          <w:sz w:val="24"/>
          <w:szCs w:val="24"/>
        </w:rPr>
        <w:t>Задачи:</w:t>
      </w:r>
    </w:p>
    <w:p w:rsidR="00972F4D" w:rsidRPr="00C16595" w:rsidRDefault="00972F4D" w:rsidP="00972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формирование опыта смыслового и эмоционально-ценностного восприятия визуального образа реальности и произведений искусства;</w:t>
      </w:r>
    </w:p>
    <w:p w:rsidR="00972F4D" w:rsidRPr="00C16595" w:rsidRDefault="00972F4D" w:rsidP="00972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освоение художественной культуры как формы материального выражения в пространственных формах духовных ценностей;</w:t>
      </w:r>
    </w:p>
    <w:p w:rsidR="00972F4D" w:rsidRPr="00C16595" w:rsidRDefault="00972F4D" w:rsidP="00972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формирование понимания эмоционального и ценностного смысла визуально-пространственной формы;</w:t>
      </w:r>
    </w:p>
    <w:p w:rsidR="00972F4D" w:rsidRPr="00C16595" w:rsidRDefault="00972F4D" w:rsidP="00972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развитие творческого опыта как формирование способности к самостоятельным действиям в ситуации неопределенности;</w:t>
      </w:r>
    </w:p>
    <w:p w:rsidR="00972F4D" w:rsidRPr="00C16595" w:rsidRDefault="00972F4D" w:rsidP="00972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972F4D" w:rsidRPr="00C16595" w:rsidRDefault="00972F4D" w:rsidP="00972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972F4D" w:rsidRPr="00C16595" w:rsidRDefault="00972F4D" w:rsidP="00972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развитие способности ориентироваться в мире современной художественной культуры;</w:t>
      </w:r>
    </w:p>
    <w:p w:rsidR="00972F4D" w:rsidRPr="00C16595" w:rsidRDefault="00972F4D" w:rsidP="00972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972F4D" w:rsidRPr="00C16595" w:rsidRDefault="00972F4D" w:rsidP="00972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972F4D" w:rsidRPr="006110C9" w:rsidRDefault="00972F4D" w:rsidP="00972F4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F4D" w:rsidRPr="006110C9" w:rsidRDefault="00972F4D" w:rsidP="00972F4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10C9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«Изобразительное искусство»</w:t>
      </w:r>
    </w:p>
    <w:p w:rsidR="00972F4D" w:rsidRPr="00C16595" w:rsidRDefault="00972F4D" w:rsidP="00972F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 xml:space="preserve">   Учебный предмет «Изобразительное искусство» объединяет в единую образовательную структуру практическую художественно-творческую деятельность, художественно-творческую деятельность, художественно-эстетическое восприятие произведений искусства и окружающей действительности. Изобразительное искусство как школьная дисциплина имеет интегративный характер, она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искусства. Содержание курса учитывает возрастание роли визуального образа как средства познания, коммуникации и профессиональной деятельности в условиях современности.</w:t>
      </w:r>
    </w:p>
    <w:p w:rsidR="00972F4D" w:rsidRPr="00C16595" w:rsidRDefault="00972F4D" w:rsidP="00972F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 xml:space="preserve">   Освоение изобразительного искусства в основной школе – продолжение художественно-эстетического образования, воспитания учащихся в начальной школе и опирается на полученный ими художественный опыт.</w:t>
      </w:r>
    </w:p>
    <w:p w:rsidR="00972F4D" w:rsidRPr="00C16595" w:rsidRDefault="00972F4D" w:rsidP="00972F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lastRenderedPageBreak/>
        <w:t xml:space="preserve">   Программа «Изобразительное искусство. 8-9 классы» создана в соответствии с требованиями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России. Эта программа является продуктом комплексного проекта, созданного ан основе системной исследовательской и экспериментальной работы коллектива специалистов. Программа учитывает традиции российского художественного образования, современные инновационные методы, анализ зарубежных художественно-педагогических практик. Смысловая и логическая последовательность программы обеспечивает целостность учебного процесса и преемственность этапов обучения.</w:t>
      </w:r>
    </w:p>
    <w:p w:rsidR="00972F4D" w:rsidRPr="00C16595" w:rsidRDefault="00972F4D" w:rsidP="00972F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 xml:space="preserve">   Программа объединяет практические художественно-творческие задания, художественно-эстетическое восприятие произведений искусства и окружающей действительности в единую образовательную структуру, образуя условия для глубокого осознания и переживания каждой предложенной темы. Программа построена на принципах тематической цельности и последовательности развития курса, предполагает четкость поставленных задач и вариативность их решения. Программа предусматривает чередование уроков индивидуального практического творчества учащихся и уроков коллективной творческой деятельности, диалогичность и сотворчество учителя и ученика.</w:t>
      </w:r>
    </w:p>
    <w:p w:rsidR="00972F4D" w:rsidRPr="006110C9" w:rsidRDefault="00972F4D" w:rsidP="00972F4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C1659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110C9">
        <w:rPr>
          <w:rFonts w:ascii="Times New Roman" w:hAnsi="Times New Roman" w:cs="Times New Roman"/>
          <w:b/>
          <w:sz w:val="28"/>
          <w:szCs w:val="28"/>
        </w:rPr>
        <w:t>Место учебного предмета в учебном плане</w:t>
      </w:r>
    </w:p>
    <w:p w:rsidR="00972F4D" w:rsidRPr="00C16595" w:rsidRDefault="00972F4D" w:rsidP="00972F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 xml:space="preserve">    Предмет «Изобразительное искусство» входит в образовательную область «Искусство». В соответствии с Базисным учебным планом и учебным планом школы на изучение предмета в 8 классе отводится 1 час в неделю, 35 часов в год, в 9 классе отводится 0,5 (1 час в 2 недели), 17 часов в год. </w:t>
      </w:r>
    </w:p>
    <w:p w:rsidR="00972F4D" w:rsidRPr="006110C9" w:rsidRDefault="00972F4D" w:rsidP="00972F4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110C9">
        <w:rPr>
          <w:rFonts w:ascii="Times New Roman" w:hAnsi="Times New Roman" w:cs="Times New Roman"/>
          <w:b/>
          <w:sz w:val="28"/>
          <w:szCs w:val="28"/>
        </w:rPr>
        <w:t xml:space="preserve">Личностные, </w:t>
      </w:r>
      <w:proofErr w:type="spellStart"/>
      <w:r w:rsidRPr="006110C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6110C9">
        <w:rPr>
          <w:rFonts w:ascii="Times New Roman" w:hAnsi="Times New Roman" w:cs="Times New Roman"/>
          <w:b/>
          <w:sz w:val="28"/>
          <w:szCs w:val="28"/>
        </w:rPr>
        <w:t xml:space="preserve"> и предметные результаты</w:t>
      </w:r>
    </w:p>
    <w:p w:rsidR="00972F4D" w:rsidRPr="00C16595" w:rsidRDefault="00972F4D" w:rsidP="00972F4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8-9 класс:</w:t>
      </w:r>
    </w:p>
    <w:p w:rsidR="00972F4D" w:rsidRPr="00C16595" w:rsidRDefault="00972F4D" w:rsidP="00972F4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972F4D" w:rsidRPr="00C16595" w:rsidRDefault="00972F4D" w:rsidP="00972F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другими людьми и достигать в нем взаимопонимания;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-формирование способности ориентироваться в мире современной художественной культуры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-овладение основами культуры практической творческой работы различными художественными материалами и инструментами;</w:t>
      </w:r>
    </w:p>
    <w:p w:rsidR="00972F4D" w:rsidRDefault="00972F4D" w:rsidP="00972F4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F4D" w:rsidRDefault="00972F4D" w:rsidP="00972F4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F4D" w:rsidRPr="00C16595" w:rsidRDefault="00972F4D" w:rsidP="00972F4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16595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</w:t>
      </w:r>
      <w:proofErr w:type="spellEnd"/>
      <w:r w:rsidRPr="00C16595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972F4D" w:rsidRDefault="00972F4D" w:rsidP="00972F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-</w:t>
      </w:r>
      <w:r w:rsidRPr="00C16595">
        <w:rPr>
          <w:rFonts w:ascii="Times New Roman" w:hAnsi="Times New Roman" w:cs="Times New Roman"/>
          <w:sz w:val="24"/>
          <w:szCs w:val="24"/>
        </w:rPr>
        <w:t>воспитание уважения к искусству и культуре своей Родины, выраженной в ее архитектуре, в национальных -  образах  предметно -  материальной и пространственной среды и понимания красоты человека;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 умение оценивать правильность выполнения учебной задачи, собственные возможности ее решения;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</w:p>
    <w:p w:rsidR="00B83A37" w:rsidRDefault="00972F4D" w:rsidP="00972F4D">
      <w:r w:rsidRPr="006110C9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  <w:r w:rsidRPr="006110C9">
        <w:rPr>
          <w:rFonts w:ascii="Times New Roman" w:hAnsi="Times New Roman" w:cs="Times New Roman"/>
          <w:sz w:val="28"/>
          <w:szCs w:val="28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формах;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 приобретение опыта создания художественного образа в разных видах и жанрах визуально-пространственных искусств; изобразительных, декоративно-прикладных;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 приобретение опыта работы различными художественными материалами и в разных техниках;</w:t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ab/>
        <w:t>-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  <w:r w:rsidRPr="00C16595">
        <w:rPr>
          <w:rFonts w:ascii="Times New Roman" w:hAnsi="Times New Roman" w:cs="Times New Roman"/>
          <w:sz w:val="24"/>
          <w:szCs w:val="24"/>
        </w:rPr>
        <w:tab/>
        <w:t xml:space="preserve">- развитие индивидуальных творческих способностей обучающихся, формирование устойчивого интереса к </w:t>
      </w:r>
      <w:r>
        <w:rPr>
          <w:rFonts w:ascii="Times New Roman" w:hAnsi="Times New Roman" w:cs="Times New Roman"/>
          <w:sz w:val="24"/>
          <w:szCs w:val="24"/>
        </w:rPr>
        <w:t>творческой деятельности.</w:t>
      </w:r>
    </w:p>
    <w:sectPr w:rsidR="00B8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56A"/>
    <w:rsid w:val="00203045"/>
    <w:rsid w:val="0073456A"/>
    <w:rsid w:val="00972F4D"/>
    <w:rsid w:val="00B8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452B"/>
  <w15:chartTrackingRefBased/>
  <w15:docId w15:val="{998925EA-4956-4CDE-ACF5-A3F5FE77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F4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1291</Words>
  <Characters>7362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2019-02-07T05:57:00Z</dcterms:created>
  <dcterms:modified xsi:type="dcterms:W3CDTF">2019-02-07T06:05:00Z</dcterms:modified>
</cp:coreProperties>
</file>